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335EA" w14:textId="77777777" w:rsidR="00F00F2F" w:rsidRDefault="006E32EC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666666"/>
          <w:sz w:val="20"/>
          <w:szCs w:val="20"/>
        </w:rPr>
      </w:pPr>
      <w:bookmarkStart w:id="0" w:name="_y7v5q65c7o7c" w:colFirst="0" w:colLast="0"/>
      <w:bookmarkEnd w:id="0"/>
      <w:r>
        <w:rPr>
          <w:noProof/>
          <w:color w:val="666666"/>
          <w:sz w:val="20"/>
          <w:szCs w:val="20"/>
          <w:lang w:val="en-US"/>
        </w:rPr>
        <w:drawing>
          <wp:inline distT="114300" distB="114300" distL="114300" distR="114300" wp14:anchorId="591335EB" wp14:editId="591335EC">
            <wp:extent cx="6858000" cy="1511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h0z9hmx5ecvl" w:colFirst="0" w:colLast="0"/>
      <w:bookmarkEnd w:id="1"/>
    </w:p>
    <w:p w14:paraId="73921F91" w14:textId="0429822A" w:rsidR="005F2ECD" w:rsidRDefault="009B484F" w:rsidP="009B484F">
      <w:pPr>
        <w:pStyle w:val="NoSpacing"/>
        <w:jc w:val="center"/>
        <w:rPr>
          <w:b/>
          <w:bCs/>
          <w:sz w:val="28"/>
          <w:szCs w:val="28"/>
        </w:rPr>
      </w:pPr>
      <w:r w:rsidRPr="00315B5C">
        <w:rPr>
          <w:b/>
          <w:bCs/>
          <w:sz w:val="28"/>
          <w:szCs w:val="28"/>
        </w:rPr>
        <w:t xml:space="preserve">LAOSHC </w:t>
      </w:r>
      <w:r w:rsidR="005E5F18">
        <w:rPr>
          <w:b/>
          <w:bCs/>
          <w:sz w:val="28"/>
          <w:szCs w:val="28"/>
        </w:rPr>
        <w:t>Board</w:t>
      </w:r>
      <w:r w:rsidRPr="00315B5C">
        <w:rPr>
          <w:b/>
          <w:bCs/>
          <w:sz w:val="28"/>
          <w:szCs w:val="28"/>
        </w:rPr>
        <w:t xml:space="preserve"> Meeting</w:t>
      </w:r>
      <w:r w:rsidR="005E5F18">
        <w:rPr>
          <w:b/>
          <w:bCs/>
          <w:sz w:val="28"/>
          <w:szCs w:val="28"/>
        </w:rPr>
        <w:t xml:space="preserve"> Minutes</w:t>
      </w:r>
    </w:p>
    <w:p w14:paraId="56B97E39" w14:textId="77777777" w:rsidR="00444D63" w:rsidRDefault="00444D63" w:rsidP="009B484F">
      <w:pPr>
        <w:pStyle w:val="NoSpacing"/>
        <w:jc w:val="center"/>
        <w:rPr>
          <w:b/>
          <w:bCs/>
          <w:sz w:val="28"/>
          <w:szCs w:val="28"/>
        </w:rPr>
      </w:pPr>
    </w:p>
    <w:p w14:paraId="401FD709" w14:textId="34141149" w:rsidR="00444D63" w:rsidRPr="009F6039" w:rsidRDefault="00444D63" w:rsidP="00444D63">
      <w:pPr>
        <w:pStyle w:val="NoSpacing"/>
        <w:rPr>
          <w:rFonts w:cs="Times New Roman"/>
          <w:sz w:val="22"/>
        </w:rPr>
      </w:pPr>
      <w:r w:rsidRPr="009F6039">
        <w:rPr>
          <w:rFonts w:cs="Times New Roman"/>
          <w:sz w:val="22"/>
        </w:rPr>
        <w:t>Attendees: Eric Bauer, Jen Balfany, Andy Capaul, Kylee Kowalski</w:t>
      </w:r>
      <w:r w:rsidR="00D4094E">
        <w:rPr>
          <w:rFonts w:cs="Times New Roman"/>
          <w:sz w:val="22"/>
        </w:rPr>
        <w:t>, Jenny Molstad, Jeremy Johnson</w:t>
      </w:r>
      <w:r w:rsidR="00EA0901">
        <w:rPr>
          <w:rFonts w:cs="Times New Roman"/>
          <w:sz w:val="22"/>
        </w:rPr>
        <w:t>, Greg Hoskins</w:t>
      </w:r>
    </w:p>
    <w:p w14:paraId="20893F6D" w14:textId="77777777" w:rsidR="00444D63" w:rsidRPr="009F6039" w:rsidRDefault="00444D63" w:rsidP="00444D63">
      <w:pPr>
        <w:pStyle w:val="NoSpacing"/>
        <w:rPr>
          <w:rFonts w:cs="Times New Roman"/>
          <w:sz w:val="22"/>
        </w:rPr>
      </w:pPr>
    </w:p>
    <w:p w14:paraId="4C52F331" w14:textId="0AC4FE34" w:rsidR="00444D63" w:rsidRPr="009F6039" w:rsidRDefault="00444D63" w:rsidP="00444D63">
      <w:pPr>
        <w:pStyle w:val="NoSpacing"/>
        <w:rPr>
          <w:rFonts w:cs="Times New Roman"/>
          <w:sz w:val="22"/>
        </w:rPr>
      </w:pPr>
      <w:r w:rsidRPr="009F6039">
        <w:rPr>
          <w:rFonts w:cs="Times New Roman"/>
          <w:sz w:val="22"/>
        </w:rPr>
        <w:t xml:space="preserve">Absent: </w:t>
      </w:r>
      <w:r w:rsidR="001A5A29">
        <w:rPr>
          <w:rFonts w:cs="Times New Roman"/>
          <w:sz w:val="22"/>
        </w:rPr>
        <w:t xml:space="preserve">Tim </w:t>
      </w:r>
      <w:proofErr w:type="spellStart"/>
      <w:r w:rsidR="001A5A29">
        <w:rPr>
          <w:rFonts w:cs="Times New Roman"/>
          <w:sz w:val="22"/>
        </w:rPr>
        <w:t>Kronenbusch</w:t>
      </w:r>
      <w:proofErr w:type="spellEnd"/>
      <w:r w:rsidR="001A5A29">
        <w:rPr>
          <w:rFonts w:cs="Times New Roman"/>
          <w:sz w:val="22"/>
        </w:rPr>
        <w:t>, Katie McCabe, Jen Balfany</w:t>
      </w:r>
    </w:p>
    <w:p w14:paraId="25487A4A" w14:textId="77777777" w:rsidR="00444D63" w:rsidRPr="009F6039" w:rsidRDefault="00444D63" w:rsidP="00444D63">
      <w:pPr>
        <w:pStyle w:val="NoSpacing"/>
        <w:rPr>
          <w:rFonts w:cs="Times New Roman"/>
          <w:sz w:val="22"/>
        </w:rPr>
      </w:pPr>
    </w:p>
    <w:p w14:paraId="68883A67" w14:textId="387D85FA" w:rsidR="00444D63" w:rsidRPr="009F6039" w:rsidRDefault="00444D63" w:rsidP="00444D63">
      <w:pPr>
        <w:pStyle w:val="NoSpacing"/>
        <w:rPr>
          <w:rFonts w:cs="Times New Roman"/>
          <w:sz w:val="22"/>
        </w:rPr>
      </w:pPr>
      <w:r w:rsidRPr="009F6039">
        <w:rPr>
          <w:rFonts w:cs="Times New Roman"/>
          <w:sz w:val="22"/>
        </w:rPr>
        <w:t xml:space="preserve">Meeting was called to order by Eric Bauer at </w:t>
      </w:r>
      <w:r w:rsidR="00D157FC">
        <w:rPr>
          <w:rFonts w:cs="Times New Roman"/>
          <w:sz w:val="22"/>
        </w:rPr>
        <w:t>5:00</w:t>
      </w:r>
      <w:r w:rsidR="004335FC">
        <w:rPr>
          <w:rFonts w:cs="Times New Roman"/>
          <w:sz w:val="22"/>
        </w:rPr>
        <w:t>pm</w:t>
      </w:r>
      <w:r w:rsidR="00617339">
        <w:rPr>
          <w:rFonts w:cs="Times New Roman"/>
          <w:sz w:val="22"/>
        </w:rPr>
        <w:t xml:space="preserve"> at</w:t>
      </w:r>
      <w:r w:rsidR="00D157FC">
        <w:rPr>
          <w:rFonts w:cs="Times New Roman"/>
          <w:sz w:val="22"/>
        </w:rPr>
        <w:t xml:space="preserve"> 1/14/2024</w:t>
      </w:r>
    </w:p>
    <w:p w14:paraId="4D35733C" w14:textId="77777777" w:rsidR="00444D63" w:rsidRPr="009F6039" w:rsidRDefault="00444D63" w:rsidP="00444D63">
      <w:pPr>
        <w:pStyle w:val="NoSpacing"/>
        <w:rPr>
          <w:rFonts w:cs="Times New Roman"/>
          <w:sz w:val="22"/>
        </w:rPr>
      </w:pPr>
    </w:p>
    <w:p w14:paraId="16929B44" w14:textId="77777777" w:rsidR="00444D63" w:rsidRPr="009F6039" w:rsidRDefault="00444D63" w:rsidP="00444D63">
      <w:pPr>
        <w:pStyle w:val="NoSpacing"/>
        <w:jc w:val="center"/>
        <w:rPr>
          <w:rFonts w:cs="Times New Roman"/>
          <w:sz w:val="22"/>
        </w:rPr>
      </w:pPr>
    </w:p>
    <w:p w14:paraId="115B4AB6" w14:textId="684A3F39" w:rsidR="00444D63" w:rsidRDefault="00444D63" w:rsidP="00444D63">
      <w:pPr>
        <w:pStyle w:val="NoSpacing"/>
        <w:numPr>
          <w:ilvl w:val="0"/>
          <w:numId w:val="6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President </w:t>
      </w:r>
      <w:r w:rsidRPr="009F6039">
        <w:rPr>
          <w:rFonts w:cs="Times New Roman"/>
          <w:sz w:val="22"/>
        </w:rPr>
        <w:t>Eric</w:t>
      </w:r>
      <w:r>
        <w:rPr>
          <w:rFonts w:cs="Times New Roman"/>
          <w:sz w:val="22"/>
        </w:rPr>
        <w:t xml:space="preserve"> Bauer</w:t>
      </w:r>
      <w:r w:rsidRPr="009F6039">
        <w:rPr>
          <w:rFonts w:cs="Times New Roman"/>
          <w:sz w:val="22"/>
        </w:rPr>
        <w:t xml:space="preserve"> welcomed all the board members</w:t>
      </w:r>
    </w:p>
    <w:p w14:paraId="5B3A6637" w14:textId="5D7AC1EB" w:rsidR="00382C73" w:rsidRDefault="00382C73" w:rsidP="00382C73">
      <w:pPr>
        <w:pStyle w:val="NoSpacing"/>
        <w:ind w:left="360"/>
        <w:rPr>
          <w:rFonts w:cs="Times New Roman"/>
          <w:sz w:val="22"/>
        </w:rPr>
      </w:pPr>
    </w:p>
    <w:p w14:paraId="22F83EE7" w14:textId="663787F2" w:rsidR="00382C73" w:rsidRDefault="00382C73" w:rsidP="00382C73">
      <w:pPr>
        <w:pStyle w:val="NoSpacing"/>
        <w:numPr>
          <w:ilvl w:val="0"/>
          <w:numId w:val="6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Treasurer Report </w:t>
      </w:r>
      <w:r w:rsidR="00A83F24">
        <w:rPr>
          <w:rFonts w:cs="Times New Roman"/>
          <w:sz w:val="22"/>
        </w:rPr>
        <w:t>Jennifer Molstad, RN</w:t>
      </w:r>
    </w:p>
    <w:p w14:paraId="4B845807" w14:textId="00A8411E" w:rsidR="00382C73" w:rsidRDefault="00382C73" w:rsidP="00382C73">
      <w:pPr>
        <w:pStyle w:val="ListParagraph"/>
        <w:rPr>
          <w:rFonts w:cs="Times New Roman"/>
          <w:sz w:val="22"/>
        </w:rPr>
      </w:pPr>
    </w:p>
    <w:p w14:paraId="0A6591B8" w14:textId="3E91F672" w:rsidR="00D157FC" w:rsidRDefault="00D157FC" w:rsidP="00D157FC">
      <w:r>
        <w:rPr>
          <w:noProof/>
        </w:rPr>
        <w:drawing>
          <wp:inline distT="0" distB="0" distL="0" distR="0" wp14:anchorId="5A04EF84" wp14:editId="05A24DDE">
            <wp:extent cx="6858000" cy="899160"/>
            <wp:effectExtent l="0" t="0" r="0" b="15240"/>
            <wp:docPr id="179154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7EFB" w14:textId="5CB07015" w:rsidR="001A5A29" w:rsidRPr="001A5A29" w:rsidRDefault="001A5A29" w:rsidP="001A5A29">
      <w:pPr>
        <w:pStyle w:val="NoSpacing"/>
        <w:rPr>
          <w:b/>
          <w:bCs/>
          <w:szCs w:val="24"/>
        </w:rPr>
      </w:pPr>
    </w:p>
    <w:p w14:paraId="5EBF4437" w14:textId="77777777" w:rsidR="001A5A29" w:rsidRDefault="001A5A29" w:rsidP="001A5A29">
      <w:pPr>
        <w:pStyle w:val="NoSpacing"/>
        <w:ind w:left="1350"/>
        <w:rPr>
          <w:szCs w:val="24"/>
        </w:rPr>
      </w:pPr>
    </w:p>
    <w:p w14:paraId="6AA8D46F" w14:textId="00C5811A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Approval of minutes from December board meeting. </w:t>
      </w:r>
      <w:r w:rsidRPr="001A5A29">
        <w:rPr>
          <w:szCs w:val="24"/>
        </w:rPr>
        <w:t>Kylee</w:t>
      </w:r>
      <w:r w:rsidR="00A83F24">
        <w:rPr>
          <w:szCs w:val="24"/>
        </w:rPr>
        <w:t xml:space="preserve"> Kowalski </w:t>
      </w:r>
      <w:r w:rsidRPr="001A5A29">
        <w:rPr>
          <w:szCs w:val="24"/>
        </w:rPr>
        <w:t>motioned to approve</w:t>
      </w:r>
      <w:r w:rsidR="001E7749">
        <w:rPr>
          <w:szCs w:val="24"/>
        </w:rPr>
        <w:t xml:space="preserve"> December minutes and</w:t>
      </w:r>
      <w:r w:rsidRPr="001A5A29">
        <w:rPr>
          <w:szCs w:val="24"/>
        </w:rPr>
        <w:t xml:space="preserve"> Andy </w:t>
      </w:r>
      <w:r w:rsidR="00A83F24">
        <w:rPr>
          <w:szCs w:val="24"/>
        </w:rPr>
        <w:t xml:space="preserve">Capaul </w:t>
      </w:r>
      <w:r w:rsidRPr="001A5A29">
        <w:rPr>
          <w:szCs w:val="24"/>
        </w:rPr>
        <w:t>seconded</w:t>
      </w:r>
      <w:r w:rsidR="00A83F24">
        <w:rPr>
          <w:szCs w:val="24"/>
        </w:rPr>
        <w:t xml:space="preserve"> motion</w:t>
      </w:r>
      <w:r w:rsidR="001E7749">
        <w:rPr>
          <w:szCs w:val="24"/>
        </w:rPr>
        <w:t>.</w:t>
      </w:r>
    </w:p>
    <w:p w14:paraId="69EA9A16" w14:textId="77777777" w:rsidR="001A5A29" w:rsidRDefault="001A5A29" w:rsidP="001A5A29">
      <w:pPr>
        <w:pStyle w:val="NoSpacing"/>
        <w:rPr>
          <w:szCs w:val="24"/>
        </w:rPr>
      </w:pPr>
    </w:p>
    <w:p w14:paraId="6826302E" w14:textId="77777777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Schedule of Board meetings: </w:t>
      </w:r>
      <w:r>
        <w:rPr>
          <w:szCs w:val="24"/>
        </w:rPr>
        <w:t>(meeting held at Three Rivers Bar &amp; Restaurant 5:00 – 6:30)</w:t>
      </w:r>
    </w:p>
    <w:p w14:paraId="1C134E06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February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</w:p>
    <w:p w14:paraId="2BA4F294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March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</w:p>
    <w:p w14:paraId="71FAECA8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April 15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</w:p>
    <w:p w14:paraId="4255E184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May 13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</w:p>
    <w:p w14:paraId="73B961C9" w14:textId="6528408C" w:rsidR="001A5A29" w:rsidRDefault="001A5A29" w:rsidP="001A5A29">
      <w:pPr>
        <w:pStyle w:val="NoSpacing"/>
        <w:rPr>
          <w:szCs w:val="24"/>
        </w:rPr>
      </w:pPr>
      <w:r>
        <w:rPr>
          <w:szCs w:val="24"/>
        </w:rPr>
        <w:t>Cost of spirituality center increased but meal cost stayed same Katie will update at next meeting</w:t>
      </w:r>
    </w:p>
    <w:p w14:paraId="29E95E3F" w14:textId="77777777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Schedule of Membership Mtgs.</w:t>
      </w:r>
    </w:p>
    <w:p w14:paraId="78D16509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Nature Place. 1/28/25.  See attached 2025 schedule</w:t>
      </w:r>
    </w:p>
    <w:p w14:paraId="141DF56C" w14:textId="77777777" w:rsidR="001A5A29" w:rsidRDefault="001A5A29" w:rsidP="001A5A29">
      <w:pPr>
        <w:pStyle w:val="NoSpacing"/>
        <w:rPr>
          <w:i/>
          <w:iCs/>
          <w:color w:val="FF0000"/>
          <w:sz w:val="20"/>
          <w:szCs w:val="20"/>
        </w:rPr>
      </w:pPr>
    </w:p>
    <w:p w14:paraId="5C5CDA1E" w14:textId="77777777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LAOSHC website.</w:t>
      </w:r>
    </w:p>
    <w:p w14:paraId="71289F57" w14:textId="5818C175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Updates / Changes / Recommendations. Recommendation by Kylee was made to update website after presentations are made or send a copy to members.</w:t>
      </w:r>
    </w:p>
    <w:p w14:paraId="3E75C2C5" w14:textId="19090105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Upcoming WSC Training schedule will be updated</w:t>
      </w:r>
    </w:p>
    <w:p w14:paraId="46BDC447" w14:textId="1A8D0A61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lastRenderedPageBreak/>
        <w:t>WSC Annual Safety Conference (April 14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thru 16</w:t>
      </w:r>
      <w:r>
        <w:rPr>
          <w:szCs w:val="24"/>
          <w:vertAlign w:val="superscript"/>
        </w:rPr>
        <w:t>th</w:t>
      </w:r>
      <w:r>
        <w:rPr>
          <w:szCs w:val="24"/>
        </w:rPr>
        <w:t>.) Will update website</w:t>
      </w:r>
    </w:p>
    <w:p w14:paraId="7E26C040" w14:textId="13430FEC" w:rsidR="001A5A29" w:rsidRP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 xml:space="preserve">MN </w:t>
      </w:r>
      <w:proofErr w:type="gramStart"/>
      <w:r>
        <w:rPr>
          <w:szCs w:val="24"/>
        </w:rPr>
        <w:t>website</w:t>
      </w:r>
      <w:proofErr w:type="gramEnd"/>
      <w:r>
        <w:rPr>
          <w:szCs w:val="24"/>
        </w:rPr>
        <w:t xml:space="preserve"> look into linking MN Safety website link to ours.</w:t>
      </w:r>
    </w:p>
    <w:p w14:paraId="791FA0EB" w14:textId="77777777" w:rsidR="001A5A29" w:rsidRDefault="001A5A29" w:rsidP="001A5A29">
      <w:pPr>
        <w:pStyle w:val="NoSpacing"/>
        <w:numPr>
          <w:ilvl w:val="2"/>
          <w:numId w:val="6"/>
        </w:numPr>
        <w:rPr>
          <w:szCs w:val="24"/>
        </w:rPr>
      </w:pPr>
      <w:r>
        <w:rPr>
          <w:szCs w:val="24"/>
        </w:rPr>
        <w:t>Do we sponsor registration for one or two members??</w:t>
      </w:r>
    </w:p>
    <w:p w14:paraId="4D6D625D" w14:textId="77777777" w:rsidR="001A5A29" w:rsidRDefault="001A5A29" w:rsidP="001A5A29">
      <w:pPr>
        <w:pStyle w:val="NoSpacing"/>
        <w:numPr>
          <w:ilvl w:val="1"/>
          <w:numId w:val="6"/>
        </w:numPr>
        <w:rPr>
          <w:szCs w:val="24"/>
        </w:rPr>
      </w:pPr>
      <w:r>
        <w:rPr>
          <w:szCs w:val="24"/>
        </w:rPr>
        <w:t>Membership listing</w:t>
      </w:r>
    </w:p>
    <w:p w14:paraId="78636186" w14:textId="77777777" w:rsidR="001A5A29" w:rsidRDefault="001A5A29" w:rsidP="001A5A29">
      <w:pPr>
        <w:pStyle w:val="NoSpacing"/>
        <w:ind w:left="1350"/>
        <w:rPr>
          <w:szCs w:val="24"/>
        </w:rPr>
      </w:pPr>
      <w:r>
        <w:rPr>
          <w:szCs w:val="24"/>
        </w:rPr>
        <w:t xml:space="preserve"> </w:t>
      </w:r>
    </w:p>
    <w:p w14:paraId="17A1466C" w14:textId="77777777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>Treasurer report / Membership status for 2025.</w:t>
      </w:r>
    </w:p>
    <w:p w14:paraId="211750B6" w14:textId="77777777" w:rsidR="001A5A29" w:rsidRDefault="001A5A29" w:rsidP="001A5A29">
      <w:pPr>
        <w:pStyle w:val="NoSpacing"/>
        <w:ind w:left="720"/>
        <w:rPr>
          <w:b/>
          <w:bCs/>
          <w:szCs w:val="24"/>
        </w:rPr>
      </w:pPr>
    </w:p>
    <w:p w14:paraId="168027CB" w14:textId="77777777" w:rsidR="001A5A29" w:rsidRDefault="001A5A29" w:rsidP="001A5A29">
      <w:pPr>
        <w:pStyle w:val="NoSpacing"/>
        <w:numPr>
          <w:ilvl w:val="0"/>
          <w:numId w:val="6"/>
        </w:numPr>
        <w:rPr>
          <w:szCs w:val="24"/>
        </w:rPr>
      </w:pPr>
      <w:r>
        <w:rPr>
          <w:b/>
          <w:bCs/>
          <w:szCs w:val="24"/>
        </w:rPr>
        <w:t>Upcoming training Topics &amp; speakers.</w:t>
      </w:r>
    </w:p>
    <w:p w14:paraId="4D8349C6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January 28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– Eric Brown – WC Claims Management Strategies – M3 Insurance</w:t>
      </w:r>
    </w:p>
    <w:p w14:paraId="40B1FF28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February 25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– Cory White – Small Business EHS – Artificial Intelligence and Technology Tools for EHS Professionals.</w:t>
      </w:r>
    </w:p>
    <w:p w14:paraId="07966D4A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March 25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– Chris Halverson – Rick Management – Disaster Response – M3 Insurance</w:t>
      </w:r>
    </w:p>
    <w:p w14:paraId="30EB5580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April 29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– No meeting – WSC conference</w:t>
      </w:r>
    </w:p>
    <w:p w14:paraId="4F3BCA05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May 27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- Safety Awards and Scholarship presentations.</w:t>
      </w:r>
    </w:p>
    <w:p w14:paraId="43C1F656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June 24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. – Robert Tenhagen – Safety Culture – M3 Insurance </w:t>
      </w:r>
    </w:p>
    <w:p w14:paraId="031416E4" w14:textId="77777777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July 29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 - Ben Bella – Eau Claire Energy Cooperative – Trust. (Tentative)</w:t>
      </w:r>
    </w:p>
    <w:p w14:paraId="34BECD8B" w14:textId="202F00AA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b/>
          <w:bCs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August 26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 xml:space="preserve">. </w:t>
      </w:r>
      <w:r>
        <w:rPr>
          <w:rFonts w:eastAsia="Calibri"/>
          <w:b/>
          <w:bCs/>
          <w:color w:val="404040" w:themeColor="text1" w:themeTint="BF"/>
          <w:kern w:val="24"/>
          <w:szCs w:val="24"/>
        </w:rPr>
        <w:t>NOTE:  Possible round table discussion?? Brian possible speaker</w:t>
      </w:r>
    </w:p>
    <w:p w14:paraId="16E0277D" w14:textId="4886ED83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September 30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 xml:space="preserve">th – </w:t>
      </w:r>
      <w:r>
        <w:rPr>
          <w:rFonts w:eastAsia="Calibri"/>
          <w:color w:val="404040" w:themeColor="text1" w:themeTint="BF"/>
          <w:kern w:val="24"/>
          <w:szCs w:val="24"/>
        </w:rPr>
        <w:t>Open Round Table</w:t>
      </w:r>
    </w:p>
    <w:p w14:paraId="3057B6A9" w14:textId="5161162F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October 28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>. – DOT update</w:t>
      </w:r>
    </w:p>
    <w:p w14:paraId="3007397A" w14:textId="63494E04" w:rsidR="001A5A29" w:rsidRDefault="001A5A29" w:rsidP="001A5A29">
      <w:pPr>
        <w:pStyle w:val="NoSpacing"/>
        <w:numPr>
          <w:ilvl w:val="1"/>
          <w:numId w:val="6"/>
        </w:numPr>
        <w:rPr>
          <w:rFonts w:eastAsia="Calibri"/>
          <w:color w:val="404040" w:themeColor="text1" w:themeTint="BF"/>
          <w:kern w:val="24"/>
          <w:szCs w:val="24"/>
        </w:rPr>
      </w:pPr>
      <w:r>
        <w:rPr>
          <w:rFonts w:eastAsia="Calibri"/>
          <w:color w:val="404040" w:themeColor="text1" w:themeTint="BF"/>
          <w:kern w:val="24"/>
          <w:szCs w:val="24"/>
        </w:rPr>
        <w:t>November 25</w:t>
      </w:r>
      <w:r>
        <w:rPr>
          <w:rFonts w:eastAsia="Calibri"/>
          <w:color w:val="404040" w:themeColor="text1" w:themeTint="BF"/>
          <w:kern w:val="24"/>
          <w:szCs w:val="24"/>
          <w:vertAlign w:val="superscript"/>
        </w:rPr>
        <w:t>th</w:t>
      </w:r>
      <w:r>
        <w:rPr>
          <w:rFonts w:eastAsia="Calibri"/>
          <w:color w:val="404040" w:themeColor="text1" w:themeTint="BF"/>
          <w:kern w:val="24"/>
          <w:szCs w:val="24"/>
        </w:rPr>
        <w:t>. Annual Meeting – No speaker. OSHA log Mary Bauer</w:t>
      </w:r>
    </w:p>
    <w:p w14:paraId="2034CD1F" w14:textId="77777777" w:rsidR="001A5A29" w:rsidRDefault="001A5A29" w:rsidP="001A5A29">
      <w:pPr>
        <w:pStyle w:val="NoSpacing"/>
        <w:ind w:left="1440"/>
        <w:rPr>
          <w:rFonts w:eastAsia="Calibri"/>
          <w:color w:val="404040" w:themeColor="text1" w:themeTint="BF"/>
          <w:kern w:val="24"/>
          <w:szCs w:val="24"/>
        </w:rPr>
      </w:pPr>
    </w:p>
    <w:p w14:paraId="24ADE2E6" w14:textId="3DFF5E81" w:rsidR="001A5A29" w:rsidRDefault="001A5A29" w:rsidP="001A5A29">
      <w:pPr>
        <w:pStyle w:val="NoSpacing"/>
        <w:numPr>
          <w:ilvl w:val="0"/>
          <w:numId w:val="6"/>
        </w:numPr>
        <w:rPr>
          <w:rFonts w:eastAsia="Calibri"/>
          <w:b/>
          <w:bCs/>
          <w:color w:val="404040" w:themeColor="text1" w:themeTint="BF"/>
          <w:kern w:val="24"/>
          <w:szCs w:val="24"/>
        </w:rPr>
      </w:pPr>
      <w:r>
        <w:rPr>
          <w:rFonts w:eastAsia="Calibri"/>
          <w:b/>
          <w:bCs/>
          <w:color w:val="404040" w:themeColor="text1" w:themeTint="BF"/>
          <w:kern w:val="24"/>
          <w:szCs w:val="24"/>
        </w:rPr>
        <w:t>Review of LAOSHC chapter by-laws changes.</w:t>
      </w:r>
      <w:r w:rsidR="006046AD">
        <w:rPr>
          <w:rFonts w:eastAsia="Calibri"/>
          <w:b/>
          <w:bCs/>
          <w:color w:val="404040" w:themeColor="text1" w:themeTint="BF"/>
          <w:kern w:val="24"/>
          <w:szCs w:val="24"/>
        </w:rPr>
        <w:t xml:space="preserve"> Will review at next meeting</w:t>
      </w:r>
    </w:p>
    <w:p w14:paraId="3DE653B8" w14:textId="77777777" w:rsidR="001A5A29" w:rsidRDefault="001A5A29" w:rsidP="001A5A29">
      <w:pPr>
        <w:pStyle w:val="NoSpacing"/>
        <w:ind w:left="720"/>
        <w:rPr>
          <w:rFonts w:eastAsia="Calibri"/>
          <w:b/>
          <w:bCs/>
          <w:color w:val="404040" w:themeColor="text1" w:themeTint="BF"/>
          <w:kern w:val="24"/>
          <w:szCs w:val="24"/>
        </w:rPr>
      </w:pPr>
    </w:p>
    <w:p w14:paraId="48267C3B" w14:textId="36D125A8" w:rsidR="001A5A29" w:rsidRDefault="001A5A29" w:rsidP="001A5A29">
      <w:pPr>
        <w:pStyle w:val="NoSpacing"/>
        <w:numPr>
          <w:ilvl w:val="0"/>
          <w:numId w:val="6"/>
        </w:numPr>
        <w:rPr>
          <w:rFonts w:eastAsia="Calibri"/>
          <w:b/>
          <w:bCs/>
          <w:color w:val="404040" w:themeColor="text1" w:themeTint="BF"/>
          <w:kern w:val="24"/>
          <w:szCs w:val="24"/>
        </w:rPr>
      </w:pPr>
      <w:r>
        <w:rPr>
          <w:rFonts w:eastAsia="Calibri"/>
          <w:b/>
          <w:bCs/>
          <w:color w:val="404040" w:themeColor="text1" w:themeTint="BF"/>
          <w:kern w:val="24"/>
          <w:szCs w:val="24"/>
        </w:rPr>
        <w:t xml:space="preserve">Membership drive? </w:t>
      </w:r>
      <w:r w:rsidR="006046AD">
        <w:rPr>
          <w:rFonts w:eastAsia="Calibri"/>
          <w:b/>
          <w:bCs/>
          <w:color w:val="404040" w:themeColor="text1" w:themeTint="BF"/>
          <w:kern w:val="24"/>
          <w:szCs w:val="24"/>
        </w:rPr>
        <w:t>La Crosse Area Safety Council Presentation/Conference to promote membership</w:t>
      </w:r>
      <w:r>
        <w:rPr>
          <w:rFonts w:eastAsia="Calibri"/>
          <w:b/>
          <w:bCs/>
          <w:color w:val="404040" w:themeColor="text1" w:themeTint="BF"/>
          <w:kern w:val="24"/>
          <w:szCs w:val="24"/>
        </w:rPr>
        <w:t xml:space="preserve"> </w:t>
      </w:r>
      <w:r w:rsidR="006046AD">
        <w:rPr>
          <w:rFonts w:eastAsia="Calibri"/>
          <w:b/>
          <w:bCs/>
          <w:color w:val="404040" w:themeColor="text1" w:themeTint="BF"/>
          <w:kern w:val="24"/>
          <w:szCs w:val="24"/>
        </w:rPr>
        <w:t>Chamber of Commerce? Will discuss further at next meeting</w:t>
      </w:r>
    </w:p>
    <w:p w14:paraId="0778BABB" w14:textId="77777777" w:rsidR="001A5A29" w:rsidRDefault="001A5A29" w:rsidP="001A5A29">
      <w:pPr>
        <w:pStyle w:val="NoSpacing"/>
        <w:ind w:left="720"/>
        <w:rPr>
          <w:b/>
          <w:bCs/>
          <w:szCs w:val="24"/>
        </w:rPr>
      </w:pPr>
    </w:p>
    <w:p w14:paraId="3DA03C80" w14:textId="5258A229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 General announcements.</w:t>
      </w:r>
      <w:r w:rsidR="006046AD">
        <w:rPr>
          <w:b/>
          <w:bCs/>
          <w:szCs w:val="24"/>
        </w:rPr>
        <w:t xml:space="preserve"> Reminder to bring business cards to meetings</w:t>
      </w:r>
      <w:r w:rsidR="00A83F24">
        <w:rPr>
          <w:b/>
          <w:bCs/>
          <w:szCs w:val="24"/>
        </w:rPr>
        <w:t xml:space="preserve"> Eric Bauer is taking new position and is going to step down and will be passing his role to Tim </w:t>
      </w:r>
      <w:proofErr w:type="spellStart"/>
      <w:r w:rsidR="00A83F24">
        <w:rPr>
          <w:b/>
          <w:bCs/>
          <w:szCs w:val="24"/>
        </w:rPr>
        <w:t>Kronenbusch</w:t>
      </w:r>
      <w:proofErr w:type="spellEnd"/>
    </w:p>
    <w:p w14:paraId="473DC68D" w14:textId="77777777" w:rsidR="001A5A29" w:rsidRDefault="001A5A29" w:rsidP="001A5A29">
      <w:pPr>
        <w:pStyle w:val="NoSpacing"/>
        <w:ind w:left="720"/>
        <w:rPr>
          <w:b/>
          <w:bCs/>
          <w:szCs w:val="24"/>
        </w:rPr>
      </w:pPr>
    </w:p>
    <w:p w14:paraId="27F6F713" w14:textId="2AAE8FFD" w:rsidR="001A5A29" w:rsidRDefault="001A5A29" w:rsidP="001A5A29">
      <w:pPr>
        <w:pStyle w:val="NoSpacing"/>
        <w:numPr>
          <w:ilvl w:val="0"/>
          <w:numId w:val="6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Open Discussion </w:t>
      </w:r>
      <w:r w:rsidR="00D157FC">
        <w:rPr>
          <w:b/>
          <w:bCs/>
          <w:szCs w:val="24"/>
        </w:rPr>
        <w:t>Will review bylaw changes at next board meeting.</w:t>
      </w:r>
    </w:p>
    <w:p w14:paraId="7B68CC6E" w14:textId="49A8F1D5" w:rsidR="00382C73" w:rsidRDefault="00382C73" w:rsidP="006046AD">
      <w:pPr>
        <w:pStyle w:val="NoSpacing"/>
        <w:ind w:left="720"/>
        <w:rPr>
          <w:rFonts w:cs="Times New Roman"/>
          <w:sz w:val="22"/>
        </w:rPr>
      </w:pPr>
    </w:p>
    <w:p w14:paraId="29CF5DAD" w14:textId="0676777F" w:rsidR="00382C73" w:rsidRDefault="00382C73" w:rsidP="00382C73">
      <w:pPr>
        <w:pStyle w:val="NoSpacing"/>
        <w:ind w:left="720"/>
        <w:rPr>
          <w:rFonts w:cs="Times New Roman"/>
          <w:sz w:val="22"/>
        </w:rPr>
      </w:pPr>
    </w:p>
    <w:p w14:paraId="6ADF6A5C" w14:textId="77777777" w:rsidR="00382C73" w:rsidRPr="00315B5C" w:rsidRDefault="00382C73" w:rsidP="009B484F">
      <w:pPr>
        <w:pStyle w:val="NoSpacing"/>
        <w:jc w:val="center"/>
        <w:rPr>
          <w:b/>
          <w:bCs/>
          <w:sz w:val="28"/>
          <w:szCs w:val="28"/>
        </w:rPr>
      </w:pPr>
    </w:p>
    <w:p w14:paraId="376921D5" w14:textId="77777777" w:rsidR="008337FF" w:rsidRDefault="008337FF" w:rsidP="009B484F">
      <w:pPr>
        <w:pStyle w:val="NoSpacing"/>
        <w:rPr>
          <w:rFonts w:cs="Times New Roman"/>
          <w:szCs w:val="24"/>
        </w:rPr>
      </w:pPr>
    </w:p>
    <w:p w14:paraId="2B5325CE" w14:textId="77777777" w:rsidR="00915509" w:rsidRPr="005148B0" w:rsidRDefault="00915509" w:rsidP="009B484F">
      <w:pPr>
        <w:pStyle w:val="NoSpacing"/>
        <w:rPr>
          <w:rFonts w:cs="Times New Roman"/>
          <w:szCs w:val="24"/>
        </w:rPr>
      </w:pPr>
    </w:p>
    <w:sectPr w:rsidR="00915509" w:rsidRPr="005148B0">
      <w:footerReference w:type="default" r:id="rId10"/>
      <w:pgSz w:w="12240" w:h="15840"/>
      <w:pgMar w:top="720" w:right="720" w:bottom="21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451F" w14:textId="77777777" w:rsidR="00E105C3" w:rsidRDefault="00E105C3">
      <w:pPr>
        <w:spacing w:after="0" w:line="240" w:lineRule="auto"/>
      </w:pPr>
      <w:r>
        <w:separator/>
      </w:r>
    </w:p>
  </w:endnote>
  <w:endnote w:type="continuationSeparator" w:id="0">
    <w:p w14:paraId="370AA9C7" w14:textId="77777777" w:rsidR="00E105C3" w:rsidRDefault="00E105C3">
      <w:pPr>
        <w:spacing w:after="0" w:line="240" w:lineRule="auto"/>
      </w:pPr>
      <w:r>
        <w:continuationSeparator/>
      </w:r>
    </w:p>
  </w:endnote>
  <w:endnote w:type="continuationNotice" w:id="1">
    <w:p w14:paraId="7AF665C3" w14:textId="77777777" w:rsidR="00E105C3" w:rsidRDefault="00E10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ranth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35F1" w14:textId="77777777" w:rsidR="00F00F2F" w:rsidRDefault="00F00F2F">
    <w:pPr>
      <w:pStyle w:val="Heading3"/>
      <w:pBdr>
        <w:top w:val="nil"/>
        <w:left w:val="nil"/>
        <w:bottom w:val="nil"/>
        <w:right w:val="nil"/>
        <w:between w:val="nil"/>
      </w:pBdr>
      <w:spacing w:after="80"/>
      <w:jc w:val="left"/>
    </w:pPr>
    <w:bookmarkStart w:id="2" w:name="_718m13gwl8l0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50FF2" w14:textId="77777777" w:rsidR="00E105C3" w:rsidRDefault="00E105C3">
      <w:pPr>
        <w:spacing w:after="0" w:line="240" w:lineRule="auto"/>
      </w:pPr>
      <w:r>
        <w:separator/>
      </w:r>
    </w:p>
  </w:footnote>
  <w:footnote w:type="continuationSeparator" w:id="0">
    <w:p w14:paraId="461C4D02" w14:textId="77777777" w:rsidR="00E105C3" w:rsidRDefault="00E105C3">
      <w:pPr>
        <w:spacing w:after="0" w:line="240" w:lineRule="auto"/>
      </w:pPr>
      <w:r>
        <w:continuationSeparator/>
      </w:r>
    </w:p>
  </w:footnote>
  <w:footnote w:type="continuationNotice" w:id="1">
    <w:p w14:paraId="4898B896" w14:textId="77777777" w:rsidR="00E105C3" w:rsidRDefault="00E105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4B0F"/>
    <w:multiLevelType w:val="hybridMultilevel"/>
    <w:tmpl w:val="16F07A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461D4"/>
    <w:multiLevelType w:val="hybridMultilevel"/>
    <w:tmpl w:val="7FB485B8"/>
    <w:lvl w:ilvl="0" w:tplc="814A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0B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A4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A9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0F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2A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20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2D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2B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A1001"/>
    <w:multiLevelType w:val="multilevel"/>
    <w:tmpl w:val="5A141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6301C6"/>
    <w:multiLevelType w:val="hybridMultilevel"/>
    <w:tmpl w:val="682E32AE"/>
    <w:lvl w:ilvl="0" w:tplc="C4BE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06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00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6C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08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03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9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44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C1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A0E"/>
    <w:multiLevelType w:val="hybridMultilevel"/>
    <w:tmpl w:val="954E42CC"/>
    <w:lvl w:ilvl="0" w:tplc="0EA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41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01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A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80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4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AC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0B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C6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C4E2C"/>
    <w:multiLevelType w:val="hybridMultilevel"/>
    <w:tmpl w:val="5B0E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12C"/>
    <w:multiLevelType w:val="hybridMultilevel"/>
    <w:tmpl w:val="082CF79C"/>
    <w:lvl w:ilvl="0" w:tplc="6BC864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D62BEF"/>
    <w:multiLevelType w:val="hybridMultilevel"/>
    <w:tmpl w:val="35AEA078"/>
    <w:lvl w:ilvl="0" w:tplc="AF66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84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45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E2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68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A9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42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D1D5A"/>
    <w:multiLevelType w:val="hybridMultilevel"/>
    <w:tmpl w:val="846CBF28"/>
    <w:lvl w:ilvl="0" w:tplc="FED83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E0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C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CD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AF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F21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8F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C5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16566"/>
    <w:multiLevelType w:val="hybridMultilevel"/>
    <w:tmpl w:val="0A7E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E5132"/>
    <w:multiLevelType w:val="multilevel"/>
    <w:tmpl w:val="891A4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9B3403"/>
    <w:multiLevelType w:val="hybridMultilevel"/>
    <w:tmpl w:val="EF4CEDEA"/>
    <w:lvl w:ilvl="0" w:tplc="FC46C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07E7C"/>
    <w:multiLevelType w:val="multilevel"/>
    <w:tmpl w:val="6B340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E54916"/>
    <w:multiLevelType w:val="multilevel"/>
    <w:tmpl w:val="36526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7A7F61"/>
    <w:multiLevelType w:val="hybridMultilevel"/>
    <w:tmpl w:val="E0B871AA"/>
    <w:lvl w:ilvl="0" w:tplc="2562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EB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40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48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0A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06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05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CF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86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43BAC"/>
    <w:multiLevelType w:val="hybridMultilevel"/>
    <w:tmpl w:val="F6B88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F247E5"/>
    <w:multiLevelType w:val="hybridMultilevel"/>
    <w:tmpl w:val="DC78721A"/>
    <w:lvl w:ilvl="0" w:tplc="DDEA0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A1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F85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A1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8F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08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44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E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8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A01C3"/>
    <w:multiLevelType w:val="hybridMultilevel"/>
    <w:tmpl w:val="55AE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E0885"/>
    <w:multiLevelType w:val="multilevel"/>
    <w:tmpl w:val="2354C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1750278">
    <w:abstractNumId w:val="10"/>
  </w:num>
  <w:num w:numId="2" w16cid:durableId="1632977991">
    <w:abstractNumId w:val="13"/>
  </w:num>
  <w:num w:numId="3" w16cid:durableId="885989684">
    <w:abstractNumId w:val="18"/>
  </w:num>
  <w:num w:numId="4" w16cid:durableId="535577989">
    <w:abstractNumId w:val="2"/>
  </w:num>
  <w:num w:numId="5" w16cid:durableId="505560913">
    <w:abstractNumId w:val="12"/>
  </w:num>
  <w:num w:numId="6" w16cid:durableId="1972205201">
    <w:abstractNumId w:val="17"/>
  </w:num>
  <w:num w:numId="7" w16cid:durableId="1987007118">
    <w:abstractNumId w:val="15"/>
  </w:num>
  <w:num w:numId="8" w16cid:durableId="1269193049">
    <w:abstractNumId w:val="0"/>
  </w:num>
  <w:num w:numId="9" w16cid:durableId="983801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38318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265754">
    <w:abstractNumId w:val="15"/>
  </w:num>
  <w:num w:numId="12" w16cid:durableId="754401992">
    <w:abstractNumId w:val="5"/>
  </w:num>
  <w:num w:numId="13" w16cid:durableId="379210401">
    <w:abstractNumId w:val="9"/>
  </w:num>
  <w:num w:numId="14" w16cid:durableId="667296640">
    <w:abstractNumId w:val="7"/>
  </w:num>
  <w:num w:numId="15" w16cid:durableId="1581065374">
    <w:abstractNumId w:val="1"/>
  </w:num>
  <w:num w:numId="16" w16cid:durableId="644704949">
    <w:abstractNumId w:val="8"/>
  </w:num>
  <w:num w:numId="17" w16cid:durableId="1730613728">
    <w:abstractNumId w:val="14"/>
  </w:num>
  <w:num w:numId="18" w16cid:durableId="455828884">
    <w:abstractNumId w:val="4"/>
  </w:num>
  <w:num w:numId="19" w16cid:durableId="780952267">
    <w:abstractNumId w:val="3"/>
  </w:num>
  <w:num w:numId="20" w16cid:durableId="264264838">
    <w:abstractNumId w:val="16"/>
  </w:num>
  <w:num w:numId="21" w16cid:durableId="1514487949">
    <w:abstractNumId w:val="6"/>
  </w:num>
  <w:num w:numId="22" w16cid:durableId="1186478580">
    <w:abstractNumId w:val="11"/>
  </w:num>
  <w:num w:numId="23" w16cid:durableId="2107190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2F"/>
    <w:rsid w:val="000313E4"/>
    <w:rsid w:val="0009284B"/>
    <w:rsid w:val="000C2D58"/>
    <w:rsid w:val="000C6F16"/>
    <w:rsid w:val="000D3B82"/>
    <w:rsid w:val="001051F8"/>
    <w:rsid w:val="00172922"/>
    <w:rsid w:val="001A5A29"/>
    <w:rsid w:val="001E7749"/>
    <w:rsid w:val="0021348C"/>
    <w:rsid w:val="00216715"/>
    <w:rsid w:val="00250A8C"/>
    <w:rsid w:val="00257008"/>
    <w:rsid w:val="0028081B"/>
    <w:rsid w:val="00315B5C"/>
    <w:rsid w:val="00370968"/>
    <w:rsid w:val="00382C73"/>
    <w:rsid w:val="003B3A1F"/>
    <w:rsid w:val="00421250"/>
    <w:rsid w:val="00432A08"/>
    <w:rsid w:val="004335FC"/>
    <w:rsid w:val="00444D63"/>
    <w:rsid w:val="004A5A55"/>
    <w:rsid w:val="004C74E9"/>
    <w:rsid w:val="005148B0"/>
    <w:rsid w:val="005C7EDC"/>
    <w:rsid w:val="005E5F18"/>
    <w:rsid w:val="005F2ECD"/>
    <w:rsid w:val="006046AD"/>
    <w:rsid w:val="00617339"/>
    <w:rsid w:val="006A2097"/>
    <w:rsid w:val="006E32EC"/>
    <w:rsid w:val="00765480"/>
    <w:rsid w:val="00787D00"/>
    <w:rsid w:val="00820DC1"/>
    <w:rsid w:val="008337FF"/>
    <w:rsid w:val="00850510"/>
    <w:rsid w:val="008672EC"/>
    <w:rsid w:val="008748B0"/>
    <w:rsid w:val="008D3022"/>
    <w:rsid w:val="008E5F94"/>
    <w:rsid w:val="009139BB"/>
    <w:rsid w:val="00915509"/>
    <w:rsid w:val="009807FE"/>
    <w:rsid w:val="009B1285"/>
    <w:rsid w:val="009B484F"/>
    <w:rsid w:val="009C1200"/>
    <w:rsid w:val="00A35525"/>
    <w:rsid w:val="00A83F24"/>
    <w:rsid w:val="00AE7703"/>
    <w:rsid w:val="00B17817"/>
    <w:rsid w:val="00B56D5C"/>
    <w:rsid w:val="00B57B6D"/>
    <w:rsid w:val="00B6706D"/>
    <w:rsid w:val="00B72568"/>
    <w:rsid w:val="00B74AC8"/>
    <w:rsid w:val="00BA6E3E"/>
    <w:rsid w:val="00C31757"/>
    <w:rsid w:val="00CA0146"/>
    <w:rsid w:val="00CC5CB7"/>
    <w:rsid w:val="00D157FC"/>
    <w:rsid w:val="00D4094E"/>
    <w:rsid w:val="00D51732"/>
    <w:rsid w:val="00D67C87"/>
    <w:rsid w:val="00DC0244"/>
    <w:rsid w:val="00E105C3"/>
    <w:rsid w:val="00E92761"/>
    <w:rsid w:val="00EA0901"/>
    <w:rsid w:val="00EF6CC6"/>
    <w:rsid w:val="00F00F2F"/>
    <w:rsid w:val="00F94A10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35EA"/>
  <w15:docId w15:val="{13E5C7C6-06F2-462A-8988-96954970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666666"/>
        <w:lang w:val="en" w:eastAsia="en-US" w:bidi="ar-SA"/>
      </w:rPr>
    </w:rPrDefault>
    <w:pPrDefault>
      <w:pPr>
        <w:widowControl w:val="0"/>
        <w:spacing w:after="225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outlineLvl w:val="0"/>
    </w:pPr>
    <w:rPr>
      <w:color w:val="674EA7"/>
      <w:sz w:val="36"/>
      <w:szCs w:val="36"/>
    </w:rPr>
  </w:style>
  <w:style w:type="paragraph" w:styleId="Heading2">
    <w:name w:val="heading 2"/>
    <w:basedOn w:val="Normal"/>
    <w:next w:val="Normal"/>
    <w:pPr>
      <w:spacing w:after="8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jc w:val="center"/>
      <w:outlineLvl w:val="2"/>
    </w:pPr>
    <w:rPr>
      <w:i/>
    </w:rPr>
  </w:style>
  <w:style w:type="paragraph" w:styleId="Heading4">
    <w:name w:val="heading 4"/>
    <w:basedOn w:val="Normal"/>
    <w:next w:val="Normal"/>
    <w:pPr>
      <w:spacing w:before="255" w:after="255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55" w:after="255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pP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  <w:rPr>
      <w:rFonts w:ascii="Amaranth" w:eastAsia="Amaranth" w:hAnsi="Amaranth" w:cs="Amaranth"/>
      <w:color w:val="FFFFFF"/>
      <w:sz w:val="72"/>
      <w:szCs w:val="72"/>
      <w:shd w:val="clear" w:color="auto" w:fill="674EA7"/>
    </w:rPr>
  </w:style>
  <w:style w:type="paragraph" w:styleId="Subtitle">
    <w:name w:val="Subtitle"/>
    <w:basedOn w:val="Normal"/>
    <w:next w:val="Normal"/>
    <w:pPr>
      <w:spacing w:after="0"/>
    </w:pPr>
    <w:rPr>
      <w:rFonts w:ascii="Amaranth" w:eastAsia="Amaranth" w:hAnsi="Amaranth" w:cs="Amaranth"/>
      <w:color w:val="FFFFFF"/>
      <w:sz w:val="48"/>
      <w:szCs w:val="48"/>
      <w:shd w:val="clear" w:color="auto" w:fill="674EA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ECD"/>
    <w:pPr>
      <w:widowControl/>
      <w:spacing w:after="0" w:line="240" w:lineRule="auto"/>
    </w:pPr>
    <w:rPr>
      <w:rFonts w:ascii="Times New Roman" w:eastAsiaTheme="minorHAnsi" w:hAnsi="Times New Roman" w:cstheme="minorBidi"/>
      <w:color w:val="auto"/>
      <w:sz w:val="2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337FF"/>
    <w:pPr>
      <w:widowControl/>
      <w:spacing w:after="200"/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525"/>
  </w:style>
  <w:style w:type="paragraph" w:styleId="Footer">
    <w:name w:val="footer"/>
    <w:basedOn w:val="Normal"/>
    <w:link w:val="FooterChar"/>
    <w:uiPriority w:val="99"/>
    <w:semiHidden/>
    <w:unhideWhenUsed/>
    <w:rsid w:val="00A3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B6291.1C2E06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Skogen's Festival Foods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Witt</dc:creator>
  <cp:keywords/>
  <dc:description/>
  <cp:lastModifiedBy>Molstad, Jennifer S., R.N.</cp:lastModifiedBy>
  <cp:revision>4</cp:revision>
  <dcterms:created xsi:type="dcterms:W3CDTF">2025-01-23T14:50:00Z</dcterms:created>
  <dcterms:modified xsi:type="dcterms:W3CDTF">2025-01-23T14:51:00Z</dcterms:modified>
</cp:coreProperties>
</file>